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8D" w:rsidRPr="005F228D" w:rsidRDefault="005F228D" w:rsidP="00E84728">
      <w:pPr>
        <w:ind w:firstLineChars="200" w:firstLine="420"/>
        <w:jc w:val="center"/>
      </w:pPr>
      <w:r w:rsidRPr="005F228D">
        <w:rPr>
          <w:rFonts w:hint="eastAsia"/>
        </w:rPr>
        <w:t>徐州市知识产权行业协会工作简介</w:t>
      </w:r>
    </w:p>
    <w:p w:rsidR="005F228D" w:rsidRPr="005F228D" w:rsidRDefault="005F228D" w:rsidP="00E84728">
      <w:pPr>
        <w:ind w:firstLineChars="200" w:firstLine="420"/>
      </w:pPr>
      <w:r w:rsidRPr="005F228D">
        <w:t>2018</w:t>
      </w:r>
      <w:r w:rsidRPr="005F228D">
        <w:rPr>
          <w:rFonts w:hint="eastAsia"/>
        </w:rPr>
        <w:t>年在徐州市知识产权局的建议、指导成立</w:t>
      </w:r>
      <w:bookmarkStart w:id="0" w:name="_GoBack"/>
      <w:bookmarkEnd w:id="0"/>
      <w:r w:rsidRPr="005F228D">
        <w:t>—— “</w:t>
      </w:r>
      <w:r w:rsidRPr="005F228D">
        <w:rPr>
          <w:rFonts w:hint="eastAsia"/>
        </w:rPr>
        <w:t>徐州市知识产权行业协会</w:t>
      </w:r>
      <w:r w:rsidRPr="005F228D">
        <w:t>”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徐州市知识产权行业协会是经徐州市民政局批准，由徐州市知识产权局指导业务的专业性、非盈利性社会团体。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协会由徐州市辖区内企事业单位、知识产权社团组织及专业机构倡议成立。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协会由从事知识产权创造、运用、保护、管理、服务的企业、高校、科研院所、知识产权服务机构等自愿结成，现有</w:t>
      </w:r>
      <w:r w:rsidRPr="005F228D">
        <w:t>200</w:t>
      </w:r>
      <w:r w:rsidRPr="005F228D">
        <w:rPr>
          <w:rFonts w:hint="eastAsia"/>
        </w:rPr>
        <w:t>余家会员单位</w:t>
      </w:r>
      <w:r w:rsidRPr="005F228D">
        <w:t>(</w:t>
      </w:r>
      <w:r w:rsidRPr="005F228D">
        <w:rPr>
          <w:rFonts w:hint="eastAsia"/>
        </w:rPr>
        <w:t>个人</w:t>
      </w:r>
      <w:r w:rsidRPr="005F228D">
        <w:t>)</w:t>
      </w:r>
      <w:r w:rsidRPr="005F228D">
        <w:rPr>
          <w:rFonts w:hint="eastAsia"/>
        </w:rPr>
        <w:t>。</w:t>
      </w:r>
    </w:p>
    <w:p w:rsidR="005F228D" w:rsidRPr="005F228D" w:rsidRDefault="005F228D" w:rsidP="00E84728">
      <w:pPr>
        <w:ind w:firstLineChars="200" w:firstLine="420"/>
      </w:pPr>
      <w:r w:rsidRPr="005F228D">
        <w:t>协会成立后，已在全市范围内调研、走访、辅导企业</w:t>
      </w:r>
      <w:r w:rsidRPr="005F228D">
        <w:t>100</w:t>
      </w:r>
      <w:r w:rsidRPr="005F228D">
        <w:rPr>
          <w:rFonts w:hint="eastAsia"/>
        </w:rPr>
        <w:t>多家，了解会员单位、高新技术企业围绕知识产权方面</w:t>
      </w:r>
      <w:proofErr w:type="gramStart"/>
      <w:r w:rsidRPr="005F228D">
        <w:rPr>
          <w:rFonts w:hint="eastAsia"/>
        </w:rPr>
        <w:t>个</w:t>
      </w:r>
      <w:proofErr w:type="gramEnd"/>
      <w:r w:rsidRPr="005F228D">
        <w:rPr>
          <w:rFonts w:hint="eastAsia"/>
        </w:rPr>
        <w:t>各种需求，掌握一手资料，归纳总结后能够进一步指导协会的相关具体工作。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苦练内功，与国内外知名高校广泛交流，提升内涵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依托徐州工程学院的高校资源及优势，目前已与北京理工大学、南京理工大学、江苏师范大学等国内知名高校，以及美国阿什兰大学、俄罗斯圣彼得堡彼得大帝理工大学加强国内外知识产权合作及交流。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积极探索，强</w:t>
      </w:r>
      <w:proofErr w:type="gramStart"/>
      <w:r w:rsidRPr="005F228D">
        <w:rPr>
          <w:rFonts w:hint="eastAsia"/>
        </w:rPr>
        <w:t>强</w:t>
      </w:r>
      <w:proofErr w:type="gramEnd"/>
      <w:r w:rsidRPr="005F228D">
        <w:rPr>
          <w:rFonts w:hint="eastAsia"/>
        </w:rPr>
        <w:t>联合，共谋发展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目前协会已经中国专利保护协会、广州交易所集团、</w:t>
      </w:r>
      <w:proofErr w:type="gramStart"/>
      <w:r w:rsidRPr="005F228D">
        <w:rPr>
          <w:rFonts w:hint="eastAsia"/>
        </w:rPr>
        <w:t>恒成智</w:t>
      </w:r>
      <w:proofErr w:type="gramEnd"/>
      <w:r w:rsidRPr="005F228D">
        <w:rPr>
          <w:rFonts w:hint="eastAsia"/>
        </w:rPr>
        <w:t>道等多家国内知名机构达成战略合作协议。深度开发知识产权相关业务。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不忘初心，立足徐州，服务区域市场</w:t>
      </w:r>
    </w:p>
    <w:p w:rsidR="005F228D" w:rsidRPr="005F228D" w:rsidRDefault="005F228D" w:rsidP="00E84728">
      <w:pPr>
        <w:ind w:firstLineChars="200" w:firstLine="420"/>
      </w:pPr>
      <w:r w:rsidRPr="005F228D">
        <w:t>2018</w:t>
      </w:r>
      <w:r w:rsidRPr="005F228D">
        <w:t>年</w:t>
      </w:r>
      <w:r w:rsidRPr="005F228D">
        <w:t>11</w:t>
      </w:r>
      <w:r w:rsidRPr="005F228D">
        <w:rPr>
          <w:rFonts w:hint="eastAsia"/>
        </w:rPr>
        <w:t>月协会联合淮海技术产权交易市场、泉山区科技局等科技、知识产权主管部门联合制定并发布《淮海经济区科技成果标准化评价技术规范》和《知识产权服务机构标准化规范》两项团体标准。</w:t>
      </w:r>
    </w:p>
    <w:p w:rsidR="005F228D" w:rsidRPr="005F228D" w:rsidRDefault="005F228D" w:rsidP="00E84728">
      <w:pPr>
        <w:ind w:firstLineChars="200" w:firstLine="420"/>
      </w:pPr>
      <w:r w:rsidRPr="005F228D">
        <w:t>《淮海经济区科技成果标准化评价技术规范》</w:t>
      </w:r>
      <w:r w:rsidRPr="005F228D">
        <w:t>——</w:t>
      </w:r>
      <w:r w:rsidRPr="005F228D">
        <w:rPr>
          <w:rFonts w:hint="eastAsia"/>
        </w:rPr>
        <w:t>满足科技知识产权成果评价要求。该项标准被徐州市科学技术局技术交易中心采纳使用，</w:t>
      </w:r>
      <w:r w:rsidRPr="005F228D">
        <w:t>2018</w:t>
      </w:r>
      <w:r w:rsidRPr="005F228D">
        <w:rPr>
          <w:rFonts w:hint="eastAsia"/>
        </w:rPr>
        <w:t>年底对水利部淮河水利委员会</w:t>
      </w:r>
      <w:r w:rsidRPr="005F228D">
        <w:t>9</w:t>
      </w:r>
      <w:r w:rsidRPr="005F228D">
        <w:rPr>
          <w:rFonts w:hint="eastAsia"/>
        </w:rPr>
        <w:t>个项目进行了项目评价，</w:t>
      </w:r>
      <w:r w:rsidRPr="005F228D">
        <w:t>2019</w:t>
      </w:r>
      <w:r w:rsidRPr="005F228D">
        <w:rPr>
          <w:rFonts w:hint="eastAsia"/>
        </w:rPr>
        <w:t>年初</w:t>
      </w:r>
      <w:r w:rsidRPr="005F228D">
        <w:t>9</w:t>
      </w:r>
      <w:r w:rsidRPr="005F228D">
        <w:rPr>
          <w:rFonts w:hint="eastAsia"/>
        </w:rPr>
        <w:t>各项目均获得部级奖项。</w:t>
      </w:r>
    </w:p>
    <w:p w:rsidR="005F228D" w:rsidRPr="005F228D" w:rsidRDefault="005F228D" w:rsidP="00E84728">
      <w:pPr>
        <w:ind w:firstLineChars="200" w:firstLine="420"/>
      </w:pPr>
      <w:r w:rsidRPr="005F228D">
        <w:t>《知识产权服务机构标准化规范》是指导知识产权服务机构规范开展知识产权服务，提出知识产权服务管理要求，促进专利法律的正确实施。通过实施本标准，实现知识产权服务机构管理体系化、服务规范化、发展持续化。</w:t>
      </w:r>
    </w:p>
    <w:p w:rsidR="005F228D" w:rsidRPr="005F228D" w:rsidRDefault="005F228D" w:rsidP="00E84728">
      <w:pPr>
        <w:ind w:firstLineChars="200" w:firstLine="420"/>
      </w:pPr>
      <w:r w:rsidRPr="005F228D">
        <w:t>标准是推荐性标准，知识产权服务机构可根据具体情况对自身管理做出适度调整，实现有效管理，提供优质服务。</w:t>
      </w:r>
    </w:p>
    <w:p w:rsidR="005F228D" w:rsidRPr="005F228D" w:rsidRDefault="005F228D" w:rsidP="00E84728">
      <w:pPr>
        <w:ind w:firstLineChars="200" w:firstLine="420"/>
      </w:pPr>
      <w:r w:rsidRPr="005F228D">
        <w:t>2019</w:t>
      </w:r>
      <w:r w:rsidRPr="005F228D">
        <w:rPr>
          <w:rFonts w:hint="eastAsia"/>
        </w:rPr>
        <w:t>年继续探索，谋求长足发展</w:t>
      </w:r>
    </w:p>
    <w:p w:rsidR="005F228D" w:rsidRPr="005F228D" w:rsidRDefault="005F228D" w:rsidP="00E84728">
      <w:pPr>
        <w:ind w:firstLineChars="200" w:firstLine="420"/>
      </w:pPr>
      <w:r w:rsidRPr="005F228D">
        <w:t>2019</w:t>
      </w:r>
      <w:r w:rsidRPr="005F228D">
        <w:t>年协会将进一步深化工作内容，贯彻《</w:t>
      </w:r>
      <w:r w:rsidRPr="005F228D">
        <w:rPr>
          <w:rFonts w:hint="eastAsia"/>
        </w:rPr>
        <w:t>国家知识产权战略纲要》，发挥协会在知识产权保护、运用、管理、保护的能力，协助各行业及企事业单位提高知识产权保护和发展水平，健全知识产权保护的社会化服务体系，形成知识产权的合力和协调机制。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优化营商环境，配合市局工作部署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根据国家《优化营商环境条例》（征求意见稿）的有关要求，协会将继续坚定的接受市知识产权有关部门的工作指导，协助规范区域范围内的知识产权机构不正当经营，通过协会各级会员的共同努力，打击黑中介、无照经营等扰乱市场的机构等。</w:t>
      </w:r>
    </w:p>
    <w:p w:rsidR="005F228D" w:rsidRPr="005F228D" w:rsidRDefault="005F228D" w:rsidP="00E84728">
      <w:pPr>
        <w:ind w:firstLineChars="200" w:firstLine="420"/>
      </w:pPr>
      <w:r w:rsidRPr="005F228D">
        <w:t>目前协会正组织各级专家编写《</w:t>
      </w:r>
      <w:r w:rsidRPr="005F228D">
        <w:rPr>
          <w:rFonts w:hint="eastAsia"/>
        </w:rPr>
        <w:t>淮海经济区知识产权服务机构星级评价标准》希望能够进一步加强淮海经济区知识产权行业服务规范化建设，激励各类机构不断提高服务质量。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科技创新，打造一体化的知识产权服务平台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目前协会与淮海技术产权交易市场联合开发《华之易知识产权服务》</w:t>
      </w:r>
      <w:r w:rsidRPr="005F228D">
        <w:t>APP</w:t>
      </w:r>
      <w:r w:rsidRPr="005F228D">
        <w:rPr>
          <w:rFonts w:hint="eastAsia"/>
        </w:rPr>
        <w:t>应用。平台具备区域大数据统计、汇总，知识产权服务、维权保护、交易、项目管理以及科技金融等全面服务内容。预计</w:t>
      </w:r>
      <w:r w:rsidRPr="005F228D">
        <w:t>9</w:t>
      </w:r>
      <w:r w:rsidRPr="005F228D">
        <w:rPr>
          <w:rFonts w:hint="eastAsia"/>
        </w:rPr>
        <w:t>月份正式上线。</w:t>
      </w:r>
    </w:p>
    <w:p w:rsidR="005F228D" w:rsidRPr="005F228D" w:rsidRDefault="005F228D" w:rsidP="00E84728">
      <w:pPr>
        <w:ind w:firstLineChars="200" w:firstLine="420"/>
      </w:pPr>
      <w:r w:rsidRPr="005F228D">
        <w:rPr>
          <w:rFonts w:hint="eastAsia"/>
        </w:rPr>
        <w:t>高端定位，谋划全局</w:t>
      </w:r>
    </w:p>
    <w:p w:rsidR="00985492" w:rsidRPr="005F228D" w:rsidRDefault="005F228D" w:rsidP="00E84728">
      <w:pPr>
        <w:ind w:firstLineChars="200" w:firstLine="420"/>
      </w:pPr>
      <w:r w:rsidRPr="005F228D">
        <w:rPr>
          <w:rFonts w:hint="eastAsia"/>
        </w:rPr>
        <w:t>面向创新主体，优化服务</w:t>
      </w:r>
    </w:p>
    <w:sectPr w:rsidR="00985492" w:rsidRPr="005F228D" w:rsidSect="00C23E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8D"/>
    <w:rsid w:val="000C00F2"/>
    <w:rsid w:val="00446034"/>
    <w:rsid w:val="004E3621"/>
    <w:rsid w:val="005F228D"/>
    <w:rsid w:val="00985492"/>
    <w:rsid w:val="00E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8C6CC-77FB-4DCD-BA95-339A809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1122</Characters>
  <Application>Microsoft Office Word</Application>
  <DocSecurity>0</DocSecurity>
  <Lines>9</Lines>
  <Paragraphs>2</Paragraphs>
  <ScaleCrop>false</ScaleCrop>
  <Company>MS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 先生</dc:creator>
  <cp:keywords/>
  <dc:description/>
  <cp:lastModifiedBy>好 先生</cp:lastModifiedBy>
  <cp:revision>5</cp:revision>
  <dcterms:created xsi:type="dcterms:W3CDTF">2019-08-28T01:30:00Z</dcterms:created>
  <dcterms:modified xsi:type="dcterms:W3CDTF">2019-08-28T07:09:00Z</dcterms:modified>
</cp:coreProperties>
</file>